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5C" w:rsidRDefault="00BD0130" w:rsidP="000D7999">
      <w:pPr>
        <w:jc w:val="center"/>
        <w:rPr>
          <w:rFonts w:eastAsia="黑体"/>
          <w:sz w:val="32"/>
          <w:szCs w:val="32"/>
        </w:rPr>
      </w:pPr>
      <w:r w:rsidRPr="00AF35EC">
        <w:rPr>
          <w:rFonts w:eastAsia="黑体"/>
          <w:sz w:val="32"/>
          <w:szCs w:val="32"/>
        </w:rPr>
        <w:t>中煤航测遥感</w:t>
      </w:r>
      <w:r w:rsidR="00DC76FD">
        <w:rPr>
          <w:rFonts w:eastAsia="黑体" w:hint="eastAsia"/>
          <w:sz w:val="32"/>
          <w:szCs w:val="32"/>
        </w:rPr>
        <w:t>集团</w:t>
      </w:r>
      <w:r w:rsidRPr="00AF35EC">
        <w:rPr>
          <w:rFonts w:eastAsia="黑体"/>
          <w:sz w:val="32"/>
          <w:szCs w:val="32"/>
        </w:rPr>
        <w:t>有限公司</w:t>
      </w:r>
      <w:r w:rsidR="00970D5C">
        <w:rPr>
          <w:rFonts w:eastAsia="黑体" w:hint="eastAsia"/>
          <w:sz w:val="32"/>
          <w:szCs w:val="32"/>
        </w:rPr>
        <w:t>（航测遥感局）</w:t>
      </w:r>
    </w:p>
    <w:p w:rsidR="006574D2" w:rsidRPr="00AF35EC" w:rsidRDefault="0053097C" w:rsidP="000D799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201</w:t>
      </w:r>
      <w:r w:rsidR="002D6BBE">
        <w:rPr>
          <w:rFonts w:eastAsia="黑体" w:hint="eastAsia"/>
          <w:sz w:val="32"/>
          <w:szCs w:val="32"/>
        </w:rPr>
        <w:t>7</w:t>
      </w:r>
      <w:r>
        <w:rPr>
          <w:rFonts w:eastAsia="黑体" w:hint="eastAsia"/>
          <w:sz w:val="32"/>
          <w:szCs w:val="32"/>
        </w:rPr>
        <w:t>年高校毕业生</w:t>
      </w:r>
      <w:r w:rsidR="00906E11" w:rsidRPr="00AF35EC">
        <w:rPr>
          <w:rFonts w:eastAsia="黑体"/>
          <w:sz w:val="32"/>
          <w:szCs w:val="32"/>
        </w:rPr>
        <w:t>招聘公告</w:t>
      </w:r>
    </w:p>
    <w:p w:rsidR="009707A8" w:rsidRPr="006E73F0" w:rsidRDefault="009707A8" w:rsidP="00906E11">
      <w:pPr>
        <w:jc w:val="center"/>
        <w:rPr>
          <w:szCs w:val="21"/>
        </w:rPr>
      </w:pPr>
    </w:p>
    <w:p w:rsidR="00D649E3" w:rsidRDefault="002E751F" w:rsidP="00FE075D">
      <w:pPr>
        <w:spacing w:line="360" w:lineRule="auto"/>
        <w:ind w:firstLineChars="200" w:firstLine="480"/>
        <w:rPr>
          <w:rFonts w:eastAsia="仿宋_GB2312"/>
          <w:color w:val="3D3D3D"/>
          <w:sz w:val="24"/>
        </w:rPr>
      </w:pPr>
      <w:r w:rsidRPr="00AF35EC">
        <w:rPr>
          <w:rFonts w:eastAsia="仿宋_GB2312"/>
          <w:color w:val="3D3D3D"/>
          <w:sz w:val="24"/>
        </w:rPr>
        <w:t>中煤</w:t>
      </w:r>
      <w:r w:rsidR="009707A8" w:rsidRPr="00AF35EC">
        <w:rPr>
          <w:rFonts w:eastAsia="仿宋_GB2312"/>
          <w:color w:val="3D3D3D"/>
          <w:sz w:val="24"/>
        </w:rPr>
        <w:t>航测遥感</w:t>
      </w:r>
      <w:r w:rsidR="00DC76FD">
        <w:rPr>
          <w:rFonts w:eastAsia="仿宋_GB2312" w:hint="eastAsia"/>
          <w:color w:val="3D3D3D"/>
          <w:sz w:val="24"/>
        </w:rPr>
        <w:t>集团</w:t>
      </w:r>
      <w:r w:rsidRPr="00AF35EC">
        <w:rPr>
          <w:rFonts w:eastAsia="仿宋_GB2312"/>
          <w:color w:val="3D3D3D"/>
          <w:sz w:val="24"/>
        </w:rPr>
        <w:t>有限公司（</w:t>
      </w:r>
      <w:r w:rsidR="00F56708">
        <w:rPr>
          <w:rFonts w:eastAsia="仿宋_GB2312" w:hint="eastAsia"/>
          <w:color w:val="3D3D3D"/>
          <w:sz w:val="24"/>
        </w:rPr>
        <w:t>航测遥感局</w:t>
      </w:r>
      <w:r w:rsidRPr="00AF35EC">
        <w:rPr>
          <w:rFonts w:eastAsia="仿宋_GB2312"/>
          <w:color w:val="3D3D3D"/>
          <w:sz w:val="24"/>
        </w:rPr>
        <w:t>）</w:t>
      </w:r>
      <w:r w:rsidR="00DC76FD">
        <w:rPr>
          <w:rFonts w:eastAsia="仿宋_GB2312" w:hint="eastAsia"/>
          <w:color w:val="3D3D3D"/>
          <w:sz w:val="24"/>
        </w:rPr>
        <w:t>成立于</w:t>
      </w:r>
      <w:r w:rsidR="00DC76FD">
        <w:rPr>
          <w:rFonts w:eastAsia="仿宋_GB2312" w:hint="eastAsia"/>
          <w:color w:val="3D3D3D"/>
          <w:sz w:val="24"/>
        </w:rPr>
        <w:t>1965</w:t>
      </w:r>
      <w:r w:rsidR="00DC76FD">
        <w:rPr>
          <w:rFonts w:eastAsia="仿宋_GB2312" w:hint="eastAsia"/>
          <w:color w:val="3D3D3D"/>
          <w:sz w:val="24"/>
        </w:rPr>
        <w:t>年</w:t>
      </w:r>
      <w:r w:rsidR="009707A8" w:rsidRPr="00AF35EC">
        <w:rPr>
          <w:rFonts w:eastAsia="仿宋_GB2312"/>
          <w:color w:val="3D3D3D"/>
          <w:sz w:val="24"/>
        </w:rPr>
        <w:t>，</w:t>
      </w:r>
      <w:r w:rsidR="00B217E7" w:rsidRPr="00AF35EC">
        <w:rPr>
          <w:rFonts w:eastAsia="仿宋_GB2312"/>
          <w:color w:val="3D3D3D"/>
          <w:sz w:val="24"/>
        </w:rPr>
        <w:t>位于陕西省西安市，</w:t>
      </w:r>
      <w:r w:rsidR="009707A8" w:rsidRPr="00AF35EC">
        <w:rPr>
          <w:rFonts w:eastAsia="仿宋_GB2312"/>
          <w:color w:val="3D3D3D"/>
          <w:sz w:val="24"/>
        </w:rPr>
        <w:t>隶属于国务院国资委管理的中国煤炭地质总局，是我国从事空间地球信息技术研究、开发与应用的高科技专业单位，是国家科技部批准的国家</w:t>
      </w:r>
      <w:r w:rsidR="009707A8" w:rsidRPr="00AF35EC">
        <w:rPr>
          <w:rFonts w:eastAsia="仿宋_GB2312"/>
          <w:color w:val="3D3D3D"/>
          <w:sz w:val="24"/>
        </w:rPr>
        <w:t>“863”</w:t>
      </w:r>
      <w:r w:rsidR="009707A8" w:rsidRPr="00AF35EC">
        <w:rPr>
          <w:rFonts w:eastAsia="仿宋_GB2312"/>
          <w:color w:val="3D3D3D"/>
          <w:sz w:val="24"/>
        </w:rPr>
        <w:t>计划成果产业化基地</w:t>
      </w:r>
      <w:r w:rsidR="00026F73">
        <w:rPr>
          <w:rFonts w:eastAsia="仿宋_GB2312" w:hint="eastAsia"/>
          <w:color w:val="3D3D3D"/>
          <w:sz w:val="24"/>
        </w:rPr>
        <w:t>—</w:t>
      </w:r>
      <w:r w:rsidR="009707A8" w:rsidRPr="00AF35EC">
        <w:rPr>
          <w:rFonts w:eastAsia="仿宋_GB2312"/>
          <w:color w:val="3D3D3D"/>
          <w:sz w:val="24"/>
        </w:rPr>
        <w:t>“</w:t>
      </w:r>
      <w:r w:rsidR="009707A8" w:rsidRPr="00AF35EC">
        <w:rPr>
          <w:rFonts w:eastAsia="仿宋_GB2312"/>
          <w:color w:val="3D3D3D"/>
          <w:sz w:val="24"/>
        </w:rPr>
        <w:t>国家西部</w:t>
      </w:r>
      <w:r w:rsidR="009707A8" w:rsidRPr="00AF35EC">
        <w:rPr>
          <w:rFonts w:eastAsia="仿宋_GB2312"/>
          <w:color w:val="3D3D3D"/>
          <w:sz w:val="24"/>
        </w:rPr>
        <w:t>3S</w:t>
      </w:r>
      <w:r w:rsidR="009707A8" w:rsidRPr="00AF35EC">
        <w:rPr>
          <w:rFonts w:eastAsia="仿宋_GB2312"/>
          <w:color w:val="3D3D3D"/>
          <w:sz w:val="24"/>
        </w:rPr>
        <w:t>空间信息产业化基地</w:t>
      </w:r>
      <w:r w:rsidR="009707A8" w:rsidRPr="00AF35EC">
        <w:rPr>
          <w:rFonts w:eastAsia="仿宋_GB2312"/>
          <w:color w:val="3D3D3D"/>
          <w:sz w:val="24"/>
        </w:rPr>
        <w:t>”</w:t>
      </w:r>
      <w:r w:rsidR="009707A8" w:rsidRPr="00AF35EC">
        <w:rPr>
          <w:rFonts w:eastAsia="仿宋_GB2312"/>
          <w:color w:val="3D3D3D"/>
          <w:sz w:val="24"/>
        </w:rPr>
        <w:t>，建立有煤炭地质系统首家博士后科研工作站。</w:t>
      </w:r>
      <w:r w:rsidR="0079665C">
        <w:rPr>
          <w:rFonts w:eastAsia="仿宋_GB2312" w:hint="eastAsia"/>
          <w:color w:val="3D3D3D"/>
          <w:sz w:val="24"/>
        </w:rPr>
        <w:t>目前在岗职工</w:t>
      </w:r>
      <w:r w:rsidR="0079665C">
        <w:rPr>
          <w:rFonts w:eastAsia="仿宋_GB2312" w:hint="eastAsia"/>
          <w:color w:val="3D3D3D"/>
          <w:sz w:val="24"/>
        </w:rPr>
        <w:t>1300</w:t>
      </w:r>
      <w:r w:rsidR="0079665C">
        <w:rPr>
          <w:rFonts w:eastAsia="仿宋_GB2312" w:hint="eastAsia"/>
          <w:color w:val="3D3D3D"/>
          <w:sz w:val="24"/>
        </w:rPr>
        <w:t>余人、各类专业技术人员</w:t>
      </w:r>
      <w:r w:rsidR="0079665C">
        <w:rPr>
          <w:rFonts w:eastAsia="仿宋_GB2312" w:hint="eastAsia"/>
          <w:color w:val="3D3D3D"/>
          <w:sz w:val="24"/>
        </w:rPr>
        <w:t>1000</w:t>
      </w:r>
      <w:r w:rsidR="0079665C">
        <w:rPr>
          <w:rFonts w:eastAsia="仿宋_GB2312" w:hint="eastAsia"/>
          <w:color w:val="3D3D3D"/>
          <w:sz w:val="24"/>
        </w:rPr>
        <w:t>余人。是首批获得甲级测绘资质证书、地质勘查资质证书、计算机信息系统集成企业资质证书的单位。拥有先进的全数字摄影测量系统、高精度航空摄影系统、</w:t>
      </w:r>
      <w:proofErr w:type="gramStart"/>
      <w:r w:rsidR="0079665C">
        <w:rPr>
          <w:rFonts w:eastAsia="仿宋_GB2312" w:hint="eastAsia"/>
          <w:color w:val="3D3D3D"/>
          <w:sz w:val="24"/>
        </w:rPr>
        <w:t>惯导系统</w:t>
      </w:r>
      <w:proofErr w:type="gramEnd"/>
      <w:r w:rsidR="0079665C">
        <w:rPr>
          <w:rFonts w:eastAsia="仿宋_GB2312" w:hint="eastAsia"/>
          <w:color w:val="3D3D3D"/>
          <w:sz w:val="24"/>
        </w:rPr>
        <w:t>、地下管线探测系统、遥感图像分析处理系统、电子制版系统和票卡印刷等现代化高科技设备。</w:t>
      </w:r>
    </w:p>
    <w:p w:rsidR="009707A8" w:rsidRDefault="00D649E3" w:rsidP="000B4059">
      <w:pPr>
        <w:spacing w:line="360" w:lineRule="auto"/>
        <w:rPr>
          <w:rFonts w:eastAsia="黑体"/>
          <w:color w:val="3D3D3D"/>
          <w:sz w:val="24"/>
        </w:rPr>
      </w:pPr>
      <w:r>
        <w:rPr>
          <w:rFonts w:eastAsia="黑体" w:hint="eastAsia"/>
          <w:color w:val="3D3D3D"/>
          <w:sz w:val="24"/>
        </w:rPr>
        <w:t>一</w:t>
      </w:r>
      <w:r w:rsidR="009707A8" w:rsidRPr="00AF35EC">
        <w:rPr>
          <w:rFonts w:eastAsia="黑体"/>
          <w:color w:val="3D3D3D"/>
          <w:sz w:val="24"/>
        </w:rPr>
        <w:t>、</w:t>
      </w:r>
      <w:r>
        <w:rPr>
          <w:rFonts w:eastAsia="黑体" w:hint="eastAsia"/>
          <w:color w:val="3D3D3D"/>
          <w:sz w:val="24"/>
        </w:rPr>
        <w:t>人才需求计划</w:t>
      </w:r>
    </w:p>
    <w:p w:rsidR="00D649E3" w:rsidRPr="00D649E3" w:rsidRDefault="00D649E3" w:rsidP="00D649E3">
      <w:pPr>
        <w:spacing w:line="360" w:lineRule="auto"/>
        <w:jc w:val="center"/>
        <w:rPr>
          <w:rFonts w:ascii="黑体" w:eastAsia="黑体"/>
          <w:color w:val="3D3D3D"/>
          <w:sz w:val="30"/>
          <w:szCs w:val="30"/>
        </w:rPr>
      </w:pPr>
      <w:r w:rsidRPr="00D649E3">
        <w:rPr>
          <w:rFonts w:ascii="黑体" w:eastAsia="黑体" w:hint="eastAsia"/>
          <w:sz w:val="30"/>
          <w:szCs w:val="30"/>
        </w:rPr>
        <w:t>201</w:t>
      </w:r>
      <w:r w:rsidR="00210AAC">
        <w:rPr>
          <w:rFonts w:ascii="黑体" w:eastAsia="黑体" w:hint="eastAsia"/>
          <w:sz w:val="30"/>
          <w:szCs w:val="30"/>
        </w:rPr>
        <w:t>7</w:t>
      </w:r>
      <w:r w:rsidRPr="00D649E3">
        <w:rPr>
          <w:rFonts w:ascii="黑体" w:eastAsia="黑体" w:hint="eastAsia"/>
          <w:sz w:val="30"/>
          <w:szCs w:val="30"/>
        </w:rPr>
        <w:t>年度高校毕业生需求计划</w:t>
      </w:r>
    </w:p>
    <w:tbl>
      <w:tblPr>
        <w:tblW w:w="9168" w:type="dxa"/>
        <w:jc w:val="center"/>
        <w:tblLook w:val="0000"/>
      </w:tblPr>
      <w:tblGrid>
        <w:gridCol w:w="735"/>
        <w:gridCol w:w="2985"/>
        <w:gridCol w:w="2550"/>
        <w:gridCol w:w="1449"/>
        <w:gridCol w:w="1449"/>
      </w:tblGrid>
      <w:tr w:rsidR="00997D25" w:rsidRPr="00252AFE" w:rsidTr="00997D25">
        <w:trPr>
          <w:trHeight w:val="510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5309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AF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5309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AFE">
              <w:rPr>
                <w:rFonts w:ascii="宋体" w:hAnsi="宋体" w:cs="宋体" w:hint="eastAsia"/>
                <w:kern w:val="0"/>
                <w:sz w:val="24"/>
              </w:rPr>
              <w:t>需求专业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5309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AFE">
              <w:rPr>
                <w:rFonts w:ascii="宋体" w:hAnsi="宋体" w:cs="宋体" w:hint="eastAsia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AE6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需求人数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D25" w:rsidRDefault="00997D25" w:rsidP="00997D2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月度薪酬</w:t>
            </w:r>
          </w:p>
        </w:tc>
      </w:tr>
      <w:tr w:rsidR="00997D25" w:rsidRPr="00252AFE" w:rsidTr="00997D25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AE6C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2D6B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摄影测量与遥感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E73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共计21名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7D25" w:rsidRDefault="00997D25" w:rsidP="00997D2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本科5000元以上；</w:t>
            </w:r>
          </w:p>
          <w:p w:rsidR="00997D25" w:rsidRDefault="00997D25" w:rsidP="00997D2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硕士6000元以上；</w:t>
            </w:r>
          </w:p>
          <w:p w:rsidR="00997D25" w:rsidRDefault="00997D25" w:rsidP="00997D2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博士7000元以上。</w:t>
            </w:r>
          </w:p>
        </w:tc>
      </w:tr>
      <w:tr w:rsidR="00997D25" w:rsidRPr="00252AFE" w:rsidTr="00997D25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AE6C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D6BBE">
              <w:rPr>
                <w:rFonts w:hint="eastAsia"/>
                <w:sz w:val="20"/>
                <w:szCs w:val="20"/>
              </w:rPr>
              <w:t>遥感科学与技术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</w:pPr>
            <w:r w:rsidRPr="00EF7AD0"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</w:pPr>
          </w:p>
        </w:tc>
      </w:tr>
      <w:tr w:rsidR="00997D25" w:rsidRPr="00252AFE" w:rsidTr="00997D25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大地测量与测量工程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</w:pPr>
            <w:r w:rsidRPr="00EF7AD0"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7D25" w:rsidRPr="007472C0" w:rsidRDefault="00997D25" w:rsidP="00AE6CE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Pr="007472C0" w:rsidRDefault="00997D25" w:rsidP="00AE6CE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97D25" w:rsidRPr="00252AFE" w:rsidTr="00997D25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</w:pPr>
            <w:r w:rsidRPr="00EF7AD0"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sz w:val="20"/>
                <w:szCs w:val="20"/>
              </w:rPr>
            </w:pPr>
            <w:r w:rsidRPr="002D6BBE">
              <w:rPr>
                <w:rFonts w:hint="eastAsia"/>
                <w:sz w:val="20"/>
                <w:szCs w:val="20"/>
              </w:rPr>
              <w:t>地图学与地理信息系统</w:t>
            </w:r>
          </w:p>
          <w:p w:rsidR="00997D25" w:rsidRPr="002D6BBE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D6BBE">
              <w:rPr>
                <w:rFonts w:hint="eastAsia"/>
                <w:sz w:val="20"/>
                <w:szCs w:val="20"/>
              </w:rPr>
              <w:t>地理信息系统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</w:pPr>
            <w:r w:rsidRPr="00EF7AD0"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AF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D6BBE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软件工程（或计算机相关专业）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</w:pPr>
            <w:r w:rsidRPr="00EF7AD0">
              <w:rPr>
                <w:rFonts w:hint="eastAsia"/>
                <w:sz w:val="20"/>
                <w:szCs w:val="20"/>
              </w:rPr>
              <w:t>本科、硕士、博士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252AFE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地图制图学、平面设计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EF7AD0" w:rsidRDefault="00997D25" w:rsidP="00A43312">
            <w:pPr>
              <w:jc w:val="center"/>
              <w:rPr>
                <w:sz w:val="20"/>
                <w:szCs w:val="20"/>
              </w:rPr>
            </w:pPr>
            <w:r w:rsidRPr="00EF7AD0">
              <w:rPr>
                <w:rFonts w:hint="eastAsia"/>
                <w:sz w:val="20"/>
                <w:szCs w:val="20"/>
              </w:rPr>
              <w:t>本科、硕士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  <w:rPr>
                <w:rFonts w:hint="eastAsia"/>
              </w:rPr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C45E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805B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资源环境遥感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Pr="00EF7AD0" w:rsidRDefault="00997D25" w:rsidP="00805B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805B4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805B46">
            <w:pPr>
              <w:jc w:val="center"/>
              <w:rPr>
                <w:rFonts w:hint="eastAsia"/>
              </w:rPr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C45E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航空物探（或地球物理勘探）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</w:tcPr>
          <w:p w:rsidR="00997D25" w:rsidRDefault="00997D25" w:rsidP="00AE6CEA">
            <w:pPr>
              <w:jc w:val="center"/>
              <w:rPr>
                <w:rFonts w:hint="eastAsia"/>
              </w:rPr>
            </w:pPr>
          </w:p>
        </w:tc>
      </w:tr>
      <w:tr w:rsidR="00997D25" w:rsidRPr="00252AFE" w:rsidTr="009715F1">
        <w:trPr>
          <w:trHeight w:val="5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6F60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BA0E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数字矿山、智慧矿山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433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硕士、博士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25" w:rsidRDefault="00997D25" w:rsidP="00AE6CE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D25" w:rsidRDefault="00997D25" w:rsidP="00AE6CEA">
            <w:pPr>
              <w:jc w:val="center"/>
              <w:rPr>
                <w:rFonts w:hint="eastAsia"/>
              </w:rPr>
            </w:pPr>
          </w:p>
        </w:tc>
      </w:tr>
    </w:tbl>
    <w:p w:rsidR="00EE4868" w:rsidRPr="00AF35EC" w:rsidRDefault="0053097C" w:rsidP="006E73F0">
      <w:pPr>
        <w:spacing w:line="360" w:lineRule="auto"/>
        <w:rPr>
          <w:rFonts w:eastAsia="黑体"/>
          <w:color w:val="3D3D3D"/>
          <w:sz w:val="24"/>
        </w:rPr>
      </w:pPr>
      <w:r>
        <w:rPr>
          <w:rFonts w:eastAsia="黑体" w:hint="eastAsia"/>
          <w:color w:val="3D3D3D"/>
          <w:sz w:val="24"/>
        </w:rPr>
        <w:t>二</w:t>
      </w:r>
      <w:r w:rsidR="00725185">
        <w:rPr>
          <w:rFonts w:eastAsia="黑体"/>
          <w:color w:val="3D3D3D"/>
          <w:sz w:val="24"/>
        </w:rPr>
        <w:t>、</w:t>
      </w:r>
      <w:r w:rsidR="00725185">
        <w:rPr>
          <w:rFonts w:eastAsia="黑体" w:hint="eastAsia"/>
          <w:color w:val="3D3D3D"/>
          <w:sz w:val="24"/>
        </w:rPr>
        <w:t>联系</w:t>
      </w:r>
      <w:r w:rsidR="00EE4868" w:rsidRPr="00AF35EC">
        <w:rPr>
          <w:rFonts w:eastAsia="黑体"/>
          <w:color w:val="3D3D3D"/>
          <w:sz w:val="24"/>
        </w:rPr>
        <w:t>方式</w:t>
      </w:r>
    </w:p>
    <w:p w:rsidR="00EE4868" w:rsidRPr="00AF35EC" w:rsidRDefault="00EE4868" w:rsidP="00EE4868">
      <w:pPr>
        <w:spacing w:line="360" w:lineRule="auto"/>
        <w:ind w:firstLineChars="200" w:firstLine="480"/>
        <w:rPr>
          <w:rFonts w:eastAsia="仿宋_GB2312"/>
          <w:color w:val="3D3D3D"/>
          <w:sz w:val="24"/>
        </w:rPr>
      </w:pPr>
      <w:r w:rsidRPr="00AF35EC">
        <w:rPr>
          <w:rFonts w:eastAsia="仿宋_GB2312"/>
          <w:color w:val="3D3D3D"/>
          <w:sz w:val="24"/>
        </w:rPr>
        <w:t>联系人：</w:t>
      </w:r>
      <w:r w:rsidR="00BE683C">
        <w:rPr>
          <w:rFonts w:eastAsia="仿宋_GB2312" w:hint="eastAsia"/>
          <w:color w:val="3D3D3D"/>
          <w:sz w:val="24"/>
        </w:rPr>
        <w:t>王慧</w:t>
      </w:r>
      <w:r w:rsidR="00FA2BEE">
        <w:rPr>
          <w:rFonts w:eastAsia="仿宋_GB2312" w:hint="eastAsia"/>
          <w:color w:val="3D3D3D"/>
          <w:sz w:val="24"/>
        </w:rPr>
        <w:t>、王素生</w:t>
      </w:r>
      <w:r w:rsidR="00E82583">
        <w:rPr>
          <w:rFonts w:eastAsia="仿宋_GB2312" w:hint="eastAsia"/>
          <w:color w:val="3D3D3D"/>
          <w:sz w:val="24"/>
        </w:rPr>
        <w:t xml:space="preserve">   </w:t>
      </w:r>
      <w:r w:rsidR="00BE683C">
        <w:rPr>
          <w:rFonts w:eastAsia="仿宋_GB2312" w:hint="eastAsia"/>
          <w:color w:val="3D3D3D"/>
          <w:sz w:val="24"/>
        </w:rPr>
        <w:t xml:space="preserve">　　　　　</w:t>
      </w:r>
      <w:r w:rsidR="00435640" w:rsidRPr="00AF35EC">
        <w:rPr>
          <w:rFonts w:eastAsia="仿宋_GB2312"/>
          <w:color w:val="3D3D3D"/>
          <w:sz w:val="24"/>
        </w:rPr>
        <w:t>电</w:t>
      </w:r>
      <w:r w:rsidR="00F83AA3" w:rsidRPr="00AF35EC">
        <w:rPr>
          <w:rFonts w:eastAsia="仿宋_GB2312"/>
          <w:color w:val="3D3D3D"/>
          <w:sz w:val="24"/>
        </w:rPr>
        <w:t xml:space="preserve">  </w:t>
      </w:r>
      <w:r w:rsidR="00435640" w:rsidRPr="00AF35EC">
        <w:rPr>
          <w:rFonts w:eastAsia="仿宋_GB2312"/>
          <w:color w:val="3D3D3D"/>
          <w:sz w:val="24"/>
        </w:rPr>
        <w:t>话：</w:t>
      </w:r>
      <w:r w:rsidR="00FA2BEE">
        <w:rPr>
          <w:rFonts w:eastAsia="仿宋_GB2312" w:hint="eastAsia"/>
          <w:color w:val="3D3D3D"/>
          <w:sz w:val="24"/>
        </w:rPr>
        <w:t>029-896920</w:t>
      </w:r>
      <w:r w:rsidR="00D477B6">
        <w:rPr>
          <w:rFonts w:eastAsia="仿宋_GB2312" w:hint="eastAsia"/>
          <w:color w:val="3D3D3D"/>
          <w:sz w:val="24"/>
        </w:rPr>
        <w:t xml:space="preserve">28 </w:t>
      </w:r>
      <w:r w:rsidR="00997D25">
        <w:rPr>
          <w:rFonts w:eastAsia="仿宋_GB2312" w:hint="eastAsia"/>
          <w:color w:val="3D3D3D"/>
          <w:sz w:val="24"/>
        </w:rPr>
        <w:t>029-89692029</w:t>
      </w:r>
    </w:p>
    <w:p w:rsidR="003A6C7B" w:rsidRDefault="00FA2BEE" w:rsidP="002E751F">
      <w:pPr>
        <w:spacing w:line="360" w:lineRule="auto"/>
        <w:ind w:firstLineChars="200" w:firstLine="480"/>
        <w:rPr>
          <w:rFonts w:eastAsia="仿宋_GB2312"/>
          <w:color w:val="3D3D3D"/>
          <w:sz w:val="24"/>
        </w:rPr>
      </w:pPr>
      <w:r>
        <w:rPr>
          <w:rFonts w:eastAsia="仿宋_GB2312" w:hint="eastAsia"/>
          <w:color w:val="3D3D3D"/>
          <w:sz w:val="24"/>
        </w:rPr>
        <w:t>网址：</w:t>
      </w:r>
      <w:r>
        <w:rPr>
          <w:rFonts w:eastAsia="仿宋_GB2312" w:hint="eastAsia"/>
          <w:color w:val="3D3D3D"/>
          <w:sz w:val="24"/>
        </w:rPr>
        <w:t>www.arscmh.com</w:t>
      </w:r>
      <w:r w:rsidR="000403CE">
        <w:rPr>
          <w:rFonts w:eastAsia="仿宋_GB2312" w:hint="eastAsia"/>
          <w:color w:val="3D3D3D"/>
          <w:sz w:val="24"/>
        </w:rPr>
        <w:t xml:space="preserve">            </w:t>
      </w:r>
      <w:r w:rsidR="003A6C7B" w:rsidRPr="00AF35EC">
        <w:rPr>
          <w:rFonts w:eastAsia="仿宋_GB2312"/>
          <w:color w:val="3D3D3D"/>
          <w:sz w:val="24"/>
        </w:rPr>
        <w:t xml:space="preserve"> </w:t>
      </w:r>
      <w:r w:rsidR="00263D01" w:rsidRPr="00AF35EC">
        <w:rPr>
          <w:rFonts w:eastAsia="仿宋_GB2312"/>
          <w:color w:val="3D3D3D"/>
          <w:sz w:val="24"/>
        </w:rPr>
        <w:t>Email</w:t>
      </w:r>
      <w:r w:rsidR="00263D01" w:rsidRPr="00AF35EC">
        <w:rPr>
          <w:rFonts w:eastAsia="仿宋_GB2312"/>
          <w:color w:val="3D3D3D"/>
          <w:sz w:val="24"/>
        </w:rPr>
        <w:t>：</w:t>
      </w:r>
      <w:r w:rsidR="001E6174">
        <w:rPr>
          <w:rFonts w:eastAsia="仿宋_GB2312"/>
          <w:sz w:val="24"/>
        </w:rPr>
        <w:fldChar w:fldCharType="begin"/>
      </w:r>
      <w:r w:rsidR="00D477B6">
        <w:rPr>
          <w:rFonts w:eastAsia="仿宋_GB2312"/>
          <w:sz w:val="24"/>
        </w:rPr>
        <w:instrText xml:space="preserve"> HYPERLINK "mailto:</w:instrText>
      </w:r>
      <w:r w:rsidR="00D477B6" w:rsidRPr="00D477B6">
        <w:rPr>
          <w:rFonts w:eastAsia="仿宋_GB2312" w:hint="eastAsia"/>
          <w:sz w:val="24"/>
        </w:rPr>
        <w:instrText>mh02989692028</w:instrText>
      </w:r>
      <w:r w:rsidR="00D477B6" w:rsidRPr="00D477B6">
        <w:rPr>
          <w:rFonts w:eastAsia="仿宋_GB2312"/>
          <w:sz w:val="24"/>
        </w:rPr>
        <w:instrText>@</w:instrText>
      </w:r>
      <w:r w:rsidR="00D477B6" w:rsidRPr="00D477B6">
        <w:rPr>
          <w:rFonts w:eastAsia="仿宋_GB2312" w:hint="eastAsia"/>
          <w:sz w:val="24"/>
        </w:rPr>
        <w:instrText>163</w:instrText>
      </w:r>
      <w:r w:rsidR="00D477B6" w:rsidRPr="00D477B6">
        <w:rPr>
          <w:rFonts w:eastAsia="仿宋_GB2312"/>
          <w:sz w:val="24"/>
        </w:rPr>
        <w:instrText>.com</w:instrText>
      </w:r>
      <w:r w:rsidR="00D477B6">
        <w:rPr>
          <w:rFonts w:eastAsia="仿宋_GB2312"/>
          <w:sz w:val="24"/>
        </w:rPr>
        <w:instrText xml:space="preserve">" </w:instrText>
      </w:r>
      <w:r w:rsidR="001E6174">
        <w:rPr>
          <w:rFonts w:eastAsia="仿宋_GB2312"/>
          <w:sz w:val="24"/>
        </w:rPr>
        <w:fldChar w:fldCharType="separate"/>
      </w:r>
      <w:r w:rsidR="00D477B6" w:rsidRPr="003F6564">
        <w:rPr>
          <w:rStyle w:val="a3"/>
          <w:rFonts w:eastAsia="仿宋_GB2312" w:hint="eastAsia"/>
          <w:sz w:val="24"/>
        </w:rPr>
        <w:t>mh02989692028</w:t>
      </w:r>
      <w:r w:rsidR="00D477B6" w:rsidRPr="003F6564">
        <w:rPr>
          <w:rStyle w:val="a3"/>
          <w:rFonts w:eastAsia="仿宋_GB2312"/>
          <w:sz w:val="24"/>
        </w:rPr>
        <w:t>@</w:t>
      </w:r>
      <w:r w:rsidR="00D477B6" w:rsidRPr="003F6564">
        <w:rPr>
          <w:rStyle w:val="a3"/>
          <w:rFonts w:eastAsia="仿宋_GB2312" w:hint="eastAsia"/>
          <w:sz w:val="24"/>
        </w:rPr>
        <w:t>163</w:t>
      </w:r>
      <w:r w:rsidR="00D477B6" w:rsidRPr="003F6564">
        <w:rPr>
          <w:rStyle w:val="a3"/>
          <w:rFonts w:eastAsia="仿宋_GB2312"/>
          <w:sz w:val="24"/>
        </w:rPr>
        <w:t>.com</w:t>
      </w:r>
      <w:r w:rsidR="001E6174">
        <w:rPr>
          <w:rFonts w:eastAsia="仿宋_GB2312"/>
          <w:sz w:val="24"/>
        </w:rPr>
        <w:fldChar w:fldCharType="end"/>
      </w:r>
    </w:p>
    <w:p w:rsidR="00FA2BEE" w:rsidRDefault="00FA2BEE" w:rsidP="002E751F">
      <w:pPr>
        <w:spacing w:line="360" w:lineRule="auto"/>
        <w:ind w:firstLineChars="200" w:firstLine="480"/>
        <w:rPr>
          <w:rFonts w:eastAsia="仿宋_GB2312"/>
          <w:color w:val="3D3D3D"/>
          <w:sz w:val="24"/>
        </w:rPr>
      </w:pPr>
      <w:r>
        <w:rPr>
          <w:rFonts w:eastAsia="仿宋_GB2312" w:hint="eastAsia"/>
          <w:color w:val="3D3D3D"/>
          <w:sz w:val="24"/>
        </w:rPr>
        <w:t>地址：西安市航天产业基地神州四路</w:t>
      </w:r>
      <w:r>
        <w:rPr>
          <w:rFonts w:eastAsia="仿宋_GB2312" w:hint="eastAsia"/>
          <w:color w:val="3D3D3D"/>
          <w:sz w:val="24"/>
        </w:rPr>
        <w:t>216</w:t>
      </w:r>
      <w:r>
        <w:rPr>
          <w:rFonts w:eastAsia="仿宋_GB2312" w:hint="eastAsia"/>
          <w:color w:val="3D3D3D"/>
          <w:sz w:val="24"/>
        </w:rPr>
        <w:t>号</w:t>
      </w:r>
    </w:p>
    <w:p w:rsidR="00CF5184" w:rsidRDefault="00CF5184" w:rsidP="00CF5184">
      <w:pPr>
        <w:spacing w:line="400" w:lineRule="exact"/>
        <w:ind w:leftChars="-200" w:left="-420" w:rightChars="42" w:right="88"/>
        <w:jc w:val="center"/>
        <w:rPr>
          <w:rFonts w:ascii="宋体" w:hAnsi="宋体" w:cs="宋体"/>
          <w:b/>
          <w:bCs/>
          <w:shadow/>
          <w:color w:val="000000"/>
          <w:sz w:val="24"/>
        </w:rPr>
      </w:pPr>
      <w:r>
        <w:rPr>
          <w:rFonts w:ascii="宋体" w:hAnsi="宋体" w:cs="宋体" w:hint="eastAsia"/>
          <w:b/>
          <w:bCs/>
          <w:shadow/>
          <w:color w:val="000000"/>
          <w:sz w:val="24"/>
        </w:rPr>
        <w:lastRenderedPageBreak/>
        <w:t>中煤航测遥感集团有限公司（航测遥感局）</w:t>
      </w:r>
    </w:p>
    <w:p w:rsidR="00CF5184" w:rsidRDefault="00CF5184" w:rsidP="00CF5184">
      <w:pPr>
        <w:spacing w:line="400" w:lineRule="exact"/>
        <w:ind w:leftChars="-200" w:left="-420" w:rightChars="42" w:right="88"/>
        <w:jc w:val="center"/>
        <w:rPr>
          <w:rFonts w:ascii="宋体" w:hAnsi="宋体" w:cs="宋体"/>
          <w:b/>
          <w:bCs/>
          <w:shadow/>
          <w:color w:val="000000"/>
          <w:sz w:val="24"/>
        </w:rPr>
      </w:pPr>
      <w:r>
        <w:rPr>
          <w:rFonts w:ascii="宋体" w:hAnsi="宋体" w:cs="宋体" w:hint="eastAsia"/>
          <w:b/>
          <w:bCs/>
          <w:shadow/>
          <w:color w:val="000000"/>
          <w:sz w:val="24"/>
        </w:rPr>
        <w:t>专业技术简介</w:t>
      </w:r>
    </w:p>
    <w:p w:rsidR="00CF5184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</w:p>
    <w:p w:rsidR="00CF5184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航空摄影</w:t>
      </w:r>
      <w:r>
        <w:rPr>
          <w:rFonts w:ascii="宋体" w:hAnsi="宋体" w:cs="宋体" w:hint="eastAsia"/>
          <w:b/>
          <w:bCs/>
          <w:shadow/>
          <w:color w:val="000000"/>
          <w:sz w:val="24"/>
        </w:rPr>
        <w:t xml:space="preserve">　　</w:t>
      </w:r>
    </w:p>
    <w:p w:rsidR="00CF5184" w:rsidRDefault="00CF5184" w:rsidP="00CF5184">
      <w:pPr>
        <w:spacing w:line="400" w:lineRule="exact"/>
        <w:ind w:rightChars="42" w:right="88" w:firstLineChars="200" w:firstLine="480"/>
        <w:rPr>
          <w:rFonts w:ascii="宋体" w:hAnsi="宋体" w:cs="宋体"/>
          <w:shadow/>
          <w:color w:val="000000"/>
          <w:sz w:val="24"/>
        </w:rPr>
      </w:pPr>
      <w:r w:rsidRPr="00153C09">
        <w:rPr>
          <w:rFonts w:ascii="宋体" w:hAnsi="宋体" w:cs="宋体" w:hint="eastAsia"/>
          <w:shadow/>
          <w:color w:val="000000"/>
          <w:sz w:val="24"/>
        </w:rPr>
        <w:t>煤航数码航摄以高起点、高技术为目标，组建中国专业航空摄影领域一流企业。拥有 ADS80、UCX、DMC、SWDC 高精度数字航空摄影系统、RC-30、RMK TOP 光学航空摄影系统，机载激光雷达（</w:t>
      </w:r>
      <w:proofErr w:type="spellStart"/>
      <w:r w:rsidRPr="00153C09">
        <w:rPr>
          <w:rFonts w:ascii="宋体" w:hAnsi="宋体" w:cs="宋体" w:hint="eastAsia"/>
          <w:shadow/>
          <w:color w:val="000000"/>
          <w:sz w:val="24"/>
        </w:rPr>
        <w:t>LiDar</w:t>
      </w:r>
      <w:proofErr w:type="spellEnd"/>
      <w:r w:rsidRPr="00153C09">
        <w:rPr>
          <w:rFonts w:ascii="宋体" w:hAnsi="宋体" w:cs="宋体" w:hint="eastAsia"/>
          <w:shadow/>
          <w:color w:val="000000"/>
          <w:sz w:val="24"/>
        </w:rPr>
        <w:t>）系统等国内外先进航空影像采集、处理成套设备，在高精度数码航摄相机及 IMU/DGPS 多传感器组合应用方面处于国际先进水平。</w:t>
      </w:r>
    </w:p>
    <w:p w:rsidR="00CF5184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数字测绘</w:t>
      </w:r>
    </w:p>
    <w:p w:rsidR="00CF5184" w:rsidRDefault="00CF5184" w:rsidP="00CF5184">
      <w:pPr>
        <w:spacing w:line="400" w:lineRule="exact"/>
        <w:ind w:rightChars="42" w:right="88" w:firstLine="495"/>
        <w:rPr>
          <w:rFonts w:ascii="宋体" w:hAnsi="宋体" w:cs="宋体"/>
          <w:shadow/>
          <w:color w:val="000000"/>
          <w:sz w:val="24"/>
        </w:rPr>
      </w:pPr>
      <w:r w:rsidRPr="00F85E92">
        <w:rPr>
          <w:rFonts w:ascii="宋体" w:hAnsi="宋体" w:cs="宋体" w:hint="eastAsia"/>
          <w:shadow/>
          <w:color w:val="000000"/>
          <w:sz w:val="24"/>
        </w:rPr>
        <w:t>煤航测绘是国家首期认定的甲级测绘单位，集航空摄影测量，工程摄影测量、数字摄影测量和基础地理信息系统开发为一体，是国内实力较强的综合性专业测绘高新技术单位，全方位服务于城建规划、资源开发、勘查设计、国土整治、房产地籍、市政管理、公路交通领域，先后承担全国 20 余</w:t>
      </w:r>
      <w:proofErr w:type="gramStart"/>
      <w:r w:rsidRPr="00F85E92">
        <w:rPr>
          <w:rFonts w:ascii="宋体" w:hAnsi="宋体" w:cs="宋体" w:hint="eastAsia"/>
          <w:shadow/>
          <w:color w:val="000000"/>
          <w:sz w:val="24"/>
        </w:rPr>
        <w:t>个</w:t>
      </w:r>
      <w:proofErr w:type="gramEnd"/>
      <w:r w:rsidRPr="00F85E92">
        <w:rPr>
          <w:rFonts w:ascii="宋体" w:hAnsi="宋体" w:cs="宋体" w:hint="eastAsia"/>
          <w:shadow/>
          <w:color w:val="000000"/>
          <w:sz w:val="24"/>
        </w:rPr>
        <w:t xml:space="preserve">省会城市的数字城市地理数据服务，每年为国内外用户完成 200 </w:t>
      </w:r>
      <w:proofErr w:type="gramStart"/>
      <w:r w:rsidRPr="00F85E92">
        <w:rPr>
          <w:rFonts w:ascii="宋体" w:hAnsi="宋体" w:cs="宋体" w:hint="eastAsia"/>
          <w:shadow/>
          <w:color w:val="000000"/>
          <w:sz w:val="24"/>
        </w:rPr>
        <w:t>余项测绘</w:t>
      </w:r>
      <w:proofErr w:type="gramEnd"/>
      <w:r w:rsidRPr="00F85E92">
        <w:rPr>
          <w:rFonts w:ascii="宋体" w:hAnsi="宋体" w:cs="宋体" w:hint="eastAsia"/>
          <w:shadow/>
          <w:color w:val="000000"/>
          <w:sz w:val="24"/>
        </w:rPr>
        <w:t>工程项目，提供约 15000G 数据量的 4D 产品，居同行业前列。</w:t>
      </w:r>
    </w:p>
    <w:p w:rsidR="00CF5184" w:rsidRPr="00B52F42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地理信息系统研建</w:t>
      </w:r>
    </w:p>
    <w:p w:rsidR="00CF5184" w:rsidRDefault="00CF5184" w:rsidP="00CF5184">
      <w:pPr>
        <w:spacing w:line="400" w:lineRule="exact"/>
        <w:ind w:rightChars="42" w:right="88" w:firstLineChars="200" w:firstLine="480"/>
        <w:rPr>
          <w:rFonts w:ascii="宋体" w:hAnsi="宋体" w:cs="宋体"/>
          <w:shadow/>
          <w:color w:val="000000"/>
          <w:sz w:val="24"/>
        </w:rPr>
      </w:pPr>
      <w:r w:rsidRPr="00153C09">
        <w:rPr>
          <w:rFonts w:ascii="宋体" w:hAnsi="宋体" w:cs="宋体" w:hint="eastAsia"/>
          <w:shadow/>
          <w:color w:val="000000"/>
          <w:sz w:val="24"/>
        </w:rPr>
        <w:t>煤航地理信息是以 3S（GIS、GPS、RS）、3G（GPS、GIS、GSM）为核心，整合数据集成软硬件于一体，从事地理信息系统软硬件开发、空间数据建库和系统集成业务，旨在打造国内一流地理信息系统应用平台。广泛服务于石油、煤炭、天然气、城市管理、水利等领域。已先后成功建立了多个大型的信息系统工程，形成了整套“数字管道”、 “数字油田”、 “数字煤炭”、 “数字城市”解决方案和技术标准。主要产品包括“E 鸟巡检”、“E 鸟开挖系统”、“影像库管理系统”、“数字管道 SCADA 系统”、“油田生产监测系统”、“数字矿山系统”、“防汛信息系统”。</w:t>
      </w:r>
    </w:p>
    <w:p w:rsidR="00CF5184" w:rsidRPr="00B52F42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地下管网探测</w:t>
      </w:r>
    </w:p>
    <w:p w:rsidR="00CF5184" w:rsidRDefault="00CF5184" w:rsidP="00CF5184">
      <w:pPr>
        <w:spacing w:line="400" w:lineRule="exact"/>
        <w:ind w:rightChars="42" w:right="88"/>
        <w:rPr>
          <w:rFonts w:ascii="宋体" w:hAnsi="宋体" w:cs="宋体"/>
          <w:shadow/>
          <w:color w:val="000000"/>
          <w:sz w:val="24"/>
        </w:rPr>
      </w:pPr>
      <w:r w:rsidRPr="00153C09">
        <w:rPr>
          <w:rFonts w:ascii="宋体" w:hAnsi="宋体" w:cs="宋体" w:hint="eastAsia"/>
          <w:shadow/>
          <w:color w:val="000000"/>
          <w:sz w:val="24"/>
        </w:rPr>
        <w:t xml:space="preserve">煤航地下管网探测专业从事地下管线探测、地下管线防腐、漏水、漏气监测及 GIS 开发 , 是中国城市规划协会地下管线专业委员会的副主任单位。装备了具有国际领先水平的一系列管线探测设备 90 </w:t>
      </w:r>
      <w:proofErr w:type="gramStart"/>
      <w:r w:rsidRPr="00153C09">
        <w:rPr>
          <w:rFonts w:ascii="宋体" w:hAnsi="宋体" w:cs="宋体" w:hint="eastAsia"/>
          <w:shadow/>
          <w:color w:val="000000"/>
          <w:sz w:val="24"/>
        </w:rPr>
        <w:t>余台套</w:t>
      </w:r>
      <w:proofErr w:type="gramEnd"/>
      <w:r w:rsidRPr="00153C09">
        <w:rPr>
          <w:rFonts w:ascii="宋体" w:hAnsi="宋体" w:cs="宋体" w:hint="eastAsia"/>
          <w:shadow/>
          <w:color w:val="000000"/>
          <w:sz w:val="24"/>
        </w:rPr>
        <w:t>。近年来先后完成了乌鲁木齐、杭州、重庆、西安、宁波、济南等国内多个大中城市的综合管网普查及系统建设工程；为中原油田、河南油田、吐哈油田、长庆油田、中石油管道局、陕西省天然气公司、安徽天然气公司、山东天然气公司、江西天然气公司、</w:t>
      </w:r>
      <w:proofErr w:type="gramStart"/>
      <w:r w:rsidRPr="00153C09">
        <w:rPr>
          <w:rFonts w:ascii="宋体" w:hAnsi="宋体" w:cs="宋体" w:hint="eastAsia"/>
          <w:shadow/>
          <w:color w:val="000000"/>
          <w:sz w:val="24"/>
        </w:rPr>
        <w:t>阳煤集团</w:t>
      </w:r>
      <w:proofErr w:type="gramEnd"/>
      <w:r w:rsidRPr="00153C09">
        <w:rPr>
          <w:rFonts w:ascii="宋体" w:hAnsi="宋体" w:cs="宋体" w:hint="eastAsia"/>
          <w:shadow/>
          <w:color w:val="000000"/>
          <w:sz w:val="24"/>
        </w:rPr>
        <w:t>、徐州大屯煤电集团等提供了大型长输管线的探测服务，多项工程获省部级优秀工程勘查奖、累计管线探测长度四万多公里。</w:t>
      </w:r>
    </w:p>
    <w:p w:rsidR="00CF5184" w:rsidRPr="00B52F42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导航定位</w:t>
      </w:r>
    </w:p>
    <w:p w:rsidR="00CF5184" w:rsidRDefault="00CF5184" w:rsidP="00CF5184">
      <w:pPr>
        <w:spacing w:line="400" w:lineRule="exact"/>
        <w:ind w:rightChars="41" w:right="86" w:firstLineChars="200" w:firstLine="480"/>
        <w:rPr>
          <w:rFonts w:ascii="宋体" w:hAnsi="宋体" w:cs="宋体"/>
          <w:shadow/>
          <w:color w:val="000000"/>
          <w:sz w:val="24"/>
        </w:rPr>
      </w:pPr>
      <w:r w:rsidRPr="00643B25">
        <w:rPr>
          <w:rFonts w:ascii="宋体" w:hAnsi="宋体" w:cs="宋体" w:hint="eastAsia"/>
          <w:shadow/>
          <w:color w:val="000000"/>
          <w:sz w:val="24"/>
        </w:rPr>
        <w:t>中煤地（西安）视讯科技有限公司是以高起点、高技术组建的国内一流卫星导航定位产品生产、技术研发、信息咨询、运营服务为一体的高科技企业。依托煤航空间</w:t>
      </w:r>
      <w:r w:rsidRPr="00643B25">
        <w:rPr>
          <w:rFonts w:ascii="宋体" w:hAnsi="宋体" w:cs="宋体" w:hint="eastAsia"/>
          <w:shadow/>
          <w:color w:val="000000"/>
          <w:sz w:val="24"/>
        </w:rPr>
        <w:lastRenderedPageBreak/>
        <w:t>信息产业集群优势，公司着力于北斗导航与 GPS 多种定位技术融合，拥有相关技术领域的上百项专利，致力于打造中国导航定位信息服务领导企业。</w:t>
      </w:r>
    </w:p>
    <w:p w:rsidR="00CF5184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遥感</w:t>
      </w:r>
      <w:r>
        <w:rPr>
          <w:rFonts w:ascii="宋体" w:hAnsi="宋体" w:cs="宋体" w:hint="eastAsia"/>
          <w:b/>
          <w:bCs/>
          <w:shadow/>
          <w:color w:val="000000"/>
          <w:sz w:val="24"/>
        </w:rPr>
        <w:t>勘查</w:t>
      </w:r>
    </w:p>
    <w:p w:rsidR="00CF5184" w:rsidRDefault="00CF5184" w:rsidP="00CF5184">
      <w:pPr>
        <w:spacing w:line="400" w:lineRule="exact"/>
        <w:ind w:rightChars="42" w:right="88" w:firstLine="495"/>
        <w:rPr>
          <w:rFonts w:ascii="宋体" w:hAnsi="宋体" w:cs="宋体"/>
          <w:shadow/>
          <w:color w:val="000000"/>
          <w:sz w:val="24"/>
        </w:rPr>
      </w:pPr>
      <w:r w:rsidRPr="00643B25">
        <w:rPr>
          <w:rFonts w:ascii="宋体" w:hAnsi="宋体" w:cs="宋体" w:hint="eastAsia"/>
          <w:shadow/>
          <w:color w:val="000000"/>
          <w:sz w:val="24"/>
        </w:rPr>
        <w:t>煤航遥感，集航空航天遥感、航空物探、地质勘查、卫星数据应用服务以及资源与环境信息管理系统于一体，拥有区域地质调查、遥感地质调查、固体矿产勘查、水文地质、工程地质、环境地质勘查甲级资质，致力于遥感数据采集、图形图像处理、矿产资源勘查、环境调查评价、水文地质与工程地质、煤田火区监测、矿山开发监测、重大灾害遥感应急监测、土地利用监测、</w:t>
      </w:r>
      <w:proofErr w:type="gramStart"/>
      <w:r w:rsidRPr="00643B25">
        <w:rPr>
          <w:rFonts w:ascii="宋体" w:hAnsi="宋体" w:cs="宋体" w:hint="eastAsia"/>
          <w:shadow/>
          <w:color w:val="000000"/>
          <w:sz w:val="24"/>
        </w:rPr>
        <w:t>城市违建监测</w:t>
      </w:r>
      <w:proofErr w:type="gramEnd"/>
      <w:r w:rsidRPr="00643B25">
        <w:rPr>
          <w:rFonts w:ascii="宋体" w:hAnsi="宋体" w:cs="宋体" w:hint="eastAsia"/>
          <w:shadow/>
          <w:color w:val="000000"/>
          <w:sz w:val="24"/>
        </w:rPr>
        <w:t>、三维地理信息系统、高分辨率卫星数据应用研究等方面的技术服务与咨询，广泛服务于煤炭、石油、金属矿产、农业、水利、考古、城市规划、土地利用、电力水利、交通建设等行业，先后有 20 多个项目获得国家级和省部级奖励。</w:t>
      </w:r>
    </w:p>
    <w:p w:rsidR="00CF5184" w:rsidRPr="00B52F42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>
        <w:rPr>
          <w:rFonts w:ascii="宋体" w:hAnsi="宋体" w:cs="宋体" w:hint="eastAsia"/>
          <w:b/>
          <w:bCs/>
          <w:shadow/>
          <w:color w:val="000000"/>
          <w:sz w:val="24"/>
        </w:rPr>
        <w:t>地图制</w:t>
      </w:r>
      <w:r w:rsidRPr="00B52F42">
        <w:rPr>
          <w:rFonts w:ascii="宋体" w:hAnsi="宋体" w:cs="宋体" w:hint="eastAsia"/>
          <w:b/>
          <w:bCs/>
          <w:shadow/>
          <w:color w:val="000000"/>
          <w:sz w:val="24"/>
        </w:rPr>
        <w:t>印</w:t>
      </w:r>
    </w:p>
    <w:p w:rsidR="00CF5184" w:rsidRDefault="00CF5184" w:rsidP="00CF5184">
      <w:pPr>
        <w:spacing w:line="400" w:lineRule="exact"/>
        <w:ind w:rightChars="42" w:right="88" w:firstLineChars="200" w:firstLine="480"/>
        <w:rPr>
          <w:rFonts w:ascii="宋体" w:hAnsi="宋体" w:cs="宋体"/>
          <w:shadow/>
          <w:color w:val="000000"/>
          <w:sz w:val="24"/>
        </w:rPr>
      </w:pPr>
      <w:r w:rsidRPr="00643B25">
        <w:rPr>
          <w:rFonts w:ascii="宋体" w:hAnsi="宋体" w:cs="宋体" w:hint="eastAsia"/>
          <w:shadow/>
          <w:color w:val="000000"/>
          <w:sz w:val="24"/>
        </w:rPr>
        <w:t>煤航地图制印 1965 年创建，现已成为从事专题地图集编制、数字地图产品、电子地图、地理信息产品研制和高档地图集、精品画册及包装产品制版印刷、装帧的高新技术企业。是国家甲级测绘资格许可单位。拥有全数字远程电子出版系统， CTP 直接制版技术，从地理信息产品加工、地图编制到数字制版、印刷的全流程数字生产工艺。煤航地图制印的专业技术水平处于国内行业领先地位，多项产品分别获得中国科学院科技进步特等奖、ICA国际优秀地图集奖、省级及行业科技进步奖、国优及省优产品等多项大奖。 目前“煤航制印”已成为国内高档大型图集精品制印的知名品牌。</w:t>
      </w:r>
    </w:p>
    <w:p w:rsidR="00CF5184" w:rsidRPr="00D93504" w:rsidRDefault="00CF5184" w:rsidP="00CF5184">
      <w:pPr>
        <w:spacing w:line="400" w:lineRule="exact"/>
        <w:ind w:rightChars="42" w:right="88"/>
        <w:rPr>
          <w:rFonts w:ascii="宋体" w:hAnsi="宋体" w:cs="宋体"/>
          <w:b/>
          <w:bCs/>
          <w:shadow/>
          <w:color w:val="000000"/>
          <w:sz w:val="24"/>
        </w:rPr>
      </w:pPr>
      <w:r w:rsidRPr="00D93504">
        <w:rPr>
          <w:rFonts w:ascii="宋体" w:hAnsi="宋体" w:cs="宋体" w:hint="eastAsia"/>
          <w:b/>
          <w:bCs/>
          <w:shadow/>
          <w:color w:val="000000"/>
          <w:sz w:val="24"/>
        </w:rPr>
        <w:t>票卡印刷</w:t>
      </w:r>
    </w:p>
    <w:p w:rsidR="00CF5184" w:rsidRPr="00D93504" w:rsidRDefault="00CF5184" w:rsidP="00CF5184">
      <w:pPr>
        <w:spacing w:line="400" w:lineRule="exact"/>
        <w:ind w:rightChars="42" w:right="88"/>
        <w:rPr>
          <w:rFonts w:ascii="宋体" w:hAnsi="宋体" w:cs="宋体"/>
          <w:shadow/>
          <w:color w:val="000000"/>
          <w:sz w:val="24"/>
        </w:rPr>
      </w:pPr>
      <w:r>
        <w:rPr>
          <w:rFonts w:ascii="宋体" w:hAnsi="宋体" w:cs="宋体" w:hint="eastAsia"/>
          <w:shadow/>
          <w:color w:val="000000"/>
          <w:sz w:val="24"/>
        </w:rPr>
        <w:t xml:space="preserve">　　</w:t>
      </w:r>
      <w:r w:rsidRPr="00D93504">
        <w:rPr>
          <w:rFonts w:ascii="宋体" w:hAnsi="宋体" w:cs="宋体" w:hint="eastAsia"/>
          <w:shadow/>
          <w:color w:val="000000"/>
          <w:sz w:val="24"/>
        </w:rPr>
        <w:t>煤航票卡印刷是享誉印刷业界的专业防伪票证印刷企业，配备了世界上最先进的数码印刷设备，在票证的印前、印刷和印后加工处理上均采用高科技防伪技术和工艺，大大增强了票证的防伪和识别功能，票证设计开发及生产技术水平达到国内领先水平。同时，德国原装的成套智能卡生产线，也使公司成为西北地区唯一具备生产各种磁性卡、IC 卡和非</w:t>
      </w:r>
      <w:proofErr w:type="gramStart"/>
      <w:r w:rsidRPr="00D93504">
        <w:rPr>
          <w:rFonts w:ascii="宋体" w:hAnsi="宋体" w:cs="宋体" w:hint="eastAsia"/>
          <w:shadow/>
          <w:color w:val="000000"/>
          <w:sz w:val="24"/>
        </w:rPr>
        <w:t>接触卡</w:t>
      </w:r>
      <w:proofErr w:type="gramEnd"/>
      <w:r w:rsidRPr="00D93504">
        <w:rPr>
          <w:rFonts w:ascii="宋体" w:hAnsi="宋体" w:cs="宋体" w:hint="eastAsia"/>
          <w:shadow/>
          <w:color w:val="000000"/>
          <w:sz w:val="24"/>
        </w:rPr>
        <w:t>等电磁票证产品的企业。主要产品有三类：一是各种规格的税控防伪票证、票据、保单等。二是各种文化办公用纸、收银纸、记录纸的加工印制。三是各种磁卡、IC 卡、非</w:t>
      </w:r>
      <w:proofErr w:type="gramStart"/>
      <w:r w:rsidRPr="00D93504">
        <w:rPr>
          <w:rFonts w:ascii="宋体" w:hAnsi="宋体" w:cs="宋体" w:hint="eastAsia"/>
          <w:shadow/>
          <w:color w:val="000000"/>
          <w:sz w:val="24"/>
        </w:rPr>
        <w:t>接触卡</w:t>
      </w:r>
      <w:proofErr w:type="gramEnd"/>
      <w:r w:rsidRPr="00D93504">
        <w:rPr>
          <w:rFonts w:ascii="宋体" w:hAnsi="宋体" w:cs="宋体" w:hint="eastAsia"/>
          <w:shadow/>
          <w:color w:val="000000"/>
          <w:sz w:val="24"/>
        </w:rPr>
        <w:t>等电磁票证产品。产品涉及行业有税务、财政、通信、保险、银行、邮政、交通、卫生、电力、烟草、商场等多个领域。</w:t>
      </w:r>
    </w:p>
    <w:p w:rsidR="00CF5184" w:rsidRPr="00CF5184" w:rsidRDefault="00CF5184" w:rsidP="002E751F">
      <w:pPr>
        <w:spacing w:line="360" w:lineRule="auto"/>
        <w:ind w:firstLineChars="200" w:firstLine="480"/>
        <w:rPr>
          <w:rFonts w:eastAsia="仿宋_GB2312"/>
          <w:color w:val="3D3D3D"/>
          <w:sz w:val="24"/>
        </w:rPr>
      </w:pPr>
    </w:p>
    <w:sectPr w:rsidR="00CF5184" w:rsidRPr="00CF5184" w:rsidSect="006E73F0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85" w:rsidRDefault="00463285" w:rsidP="009113CC">
      <w:r>
        <w:separator/>
      </w:r>
    </w:p>
  </w:endnote>
  <w:endnote w:type="continuationSeparator" w:id="0">
    <w:p w:rsidR="00463285" w:rsidRDefault="00463285" w:rsidP="0091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85" w:rsidRDefault="00463285" w:rsidP="009113CC">
      <w:r>
        <w:separator/>
      </w:r>
    </w:p>
  </w:footnote>
  <w:footnote w:type="continuationSeparator" w:id="0">
    <w:p w:rsidR="00463285" w:rsidRDefault="00463285" w:rsidP="0091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443"/>
    <w:multiLevelType w:val="hybridMultilevel"/>
    <w:tmpl w:val="F0C2F20A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0C173C0"/>
    <w:multiLevelType w:val="hybridMultilevel"/>
    <w:tmpl w:val="AF668528"/>
    <w:lvl w:ilvl="0" w:tplc="04090005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79C71CEC"/>
    <w:multiLevelType w:val="hybridMultilevel"/>
    <w:tmpl w:val="540A70F0"/>
    <w:lvl w:ilvl="0" w:tplc="04090009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E11"/>
    <w:rsid w:val="00001940"/>
    <w:rsid w:val="000033B5"/>
    <w:rsid w:val="00026F73"/>
    <w:rsid w:val="000403CE"/>
    <w:rsid w:val="000A7828"/>
    <w:rsid w:val="000B4059"/>
    <w:rsid w:val="000D7999"/>
    <w:rsid w:val="00146857"/>
    <w:rsid w:val="00175E08"/>
    <w:rsid w:val="001E6174"/>
    <w:rsid w:val="00210AAC"/>
    <w:rsid w:val="00214408"/>
    <w:rsid w:val="00241BBE"/>
    <w:rsid w:val="00263D01"/>
    <w:rsid w:val="002D6BBE"/>
    <w:rsid w:val="002E751F"/>
    <w:rsid w:val="00314C0C"/>
    <w:rsid w:val="0032423F"/>
    <w:rsid w:val="00335029"/>
    <w:rsid w:val="003A64C1"/>
    <w:rsid w:val="003A6C7B"/>
    <w:rsid w:val="003E3B10"/>
    <w:rsid w:val="003E59CB"/>
    <w:rsid w:val="003E69E3"/>
    <w:rsid w:val="004003F0"/>
    <w:rsid w:val="00401A76"/>
    <w:rsid w:val="00423582"/>
    <w:rsid w:val="0042686A"/>
    <w:rsid w:val="00433D02"/>
    <w:rsid w:val="00435640"/>
    <w:rsid w:val="00463285"/>
    <w:rsid w:val="00473886"/>
    <w:rsid w:val="004841B2"/>
    <w:rsid w:val="004D3C8C"/>
    <w:rsid w:val="00513438"/>
    <w:rsid w:val="0053097C"/>
    <w:rsid w:val="00571FD1"/>
    <w:rsid w:val="005E0DC3"/>
    <w:rsid w:val="005F1CB1"/>
    <w:rsid w:val="005F5979"/>
    <w:rsid w:val="0060755D"/>
    <w:rsid w:val="00622DA3"/>
    <w:rsid w:val="00622DD2"/>
    <w:rsid w:val="006574D2"/>
    <w:rsid w:val="006B692F"/>
    <w:rsid w:val="006C1E9F"/>
    <w:rsid w:val="006D41D3"/>
    <w:rsid w:val="006D6814"/>
    <w:rsid w:val="006E1BAF"/>
    <w:rsid w:val="006E3167"/>
    <w:rsid w:val="006E391C"/>
    <w:rsid w:val="006E73F0"/>
    <w:rsid w:val="00704808"/>
    <w:rsid w:val="00725185"/>
    <w:rsid w:val="0079665C"/>
    <w:rsid w:val="007D4FFC"/>
    <w:rsid w:val="007F2C5C"/>
    <w:rsid w:val="007F46D4"/>
    <w:rsid w:val="00832FF0"/>
    <w:rsid w:val="00852824"/>
    <w:rsid w:val="00867F84"/>
    <w:rsid w:val="008923FE"/>
    <w:rsid w:val="008969D6"/>
    <w:rsid w:val="008B3273"/>
    <w:rsid w:val="00906E11"/>
    <w:rsid w:val="009113CC"/>
    <w:rsid w:val="00944CC8"/>
    <w:rsid w:val="009707A8"/>
    <w:rsid w:val="00970D5C"/>
    <w:rsid w:val="00986516"/>
    <w:rsid w:val="00986856"/>
    <w:rsid w:val="00993852"/>
    <w:rsid w:val="00997D25"/>
    <w:rsid w:val="009A272A"/>
    <w:rsid w:val="009A4A5B"/>
    <w:rsid w:val="009F1012"/>
    <w:rsid w:val="00A43312"/>
    <w:rsid w:val="00A5762F"/>
    <w:rsid w:val="00A613CC"/>
    <w:rsid w:val="00A65264"/>
    <w:rsid w:val="00A7584E"/>
    <w:rsid w:val="00A77306"/>
    <w:rsid w:val="00AE6CEA"/>
    <w:rsid w:val="00AF35EC"/>
    <w:rsid w:val="00B10E27"/>
    <w:rsid w:val="00B13146"/>
    <w:rsid w:val="00B217E7"/>
    <w:rsid w:val="00B44257"/>
    <w:rsid w:val="00BA0979"/>
    <w:rsid w:val="00BC279C"/>
    <w:rsid w:val="00BD0130"/>
    <w:rsid w:val="00BE683C"/>
    <w:rsid w:val="00C202F2"/>
    <w:rsid w:val="00C34A06"/>
    <w:rsid w:val="00CA6551"/>
    <w:rsid w:val="00CF0F18"/>
    <w:rsid w:val="00CF4387"/>
    <w:rsid w:val="00CF5184"/>
    <w:rsid w:val="00D477B6"/>
    <w:rsid w:val="00D649E3"/>
    <w:rsid w:val="00D96A00"/>
    <w:rsid w:val="00DC76FD"/>
    <w:rsid w:val="00DD7975"/>
    <w:rsid w:val="00DF779B"/>
    <w:rsid w:val="00E3424B"/>
    <w:rsid w:val="00E475DD"/>
    <w:rsid w:val="00E761A3"/>
    <w:rsid w:val="00E82583"/>
    <w:rsid w:val="00EE4868"/>
    <w:rsid w:val="00EE5AAC"/>
    <w:rsid w:val="00F02E0E"/>
    <w:rsid w:val="00F1030E"/>
    <w:rsid w:val="00F37ED6"/>
    <w:rsid w:val="00F44694"/>
    <w:rsid w:val="00F510C0"/>
    <w:rsid w:val="00F56708"/>
    <w:rsid w:val="00F83AA3"/>
    <w:rsid w:val="00FA2BEE"/>
    <w:rsid w:val="00FE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0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51F"/>
    <w:rPr>
      <w:color w:val="0000FF"/>
      <w:u w:val="single"/>
    </w:rPr>
  </w:style>
  <w:style w:type="paragraph" w:styleId="a4">
    <w:name w:val="header"/>
    <w:basedOn w:val="a"/>
    <w:link w:val="Char"/>
    <w:rsid w:val="0091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13CC"/>
    <w:rPr>
      <w:kern w:val="2"/>
      <w:sz w:val="18"/>
      <w:szCs w:val="18"/>
    </w:rPr>
  </w:style>
  <w:style w:type="paragraph" w:styleId="a5">
    <w:name w:val="footer"/>
    <w:basedOn w:val="a"/>
    <w:link w:val="Char0"/>
    <w:rsid w:val="0091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13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F1015-E600-4211-A00E-DEBCDBA9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418</Words>
  <Characters>2387</Characters>
  <Application>Microsoft Office Word</Application>
  <DocSecurity>0</DocSecurity>
  <Lines>19</Lines>
  <Paragraphs>5</Paragraphs>
  <ScaleCrop>false</ScaleCrop>
  <Company>微软中国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8</cp:revision>
  <cp:lastPrinted>2015-12-01T07:33:00Z</cp:lastPrinted>
  <dcterms:created xsi:type="dcterms:W3CDTF">2016-10-10T07:07:00Z</dcterms:created>
  <dcterms:modified xsi:type="dcterms:W3CDTF">2016-10-17T01:00:00Z</dcterms:modified>
</cp:coreProperties>
</file>